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F5" w:rsidRDefault="002A62F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0405" wp14:editId="5082DB3A">
                <wp:simplePos x="0" y="0"/>
                <wp:positionH relativeFrom="column">
                  <wp:posOffset>-57150</wp:posOffset>
                </wp:positionH>
                <wp:positionV relativeFrom="paragraph">
                  <wp:posOffset>-390525</wp:posOffset>
                </wp:positionV>
                <wp:extent cx="1828800" cy="1419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2F5" w:rsidRPr="002A62F5" w:rsidRDefault="002A62F5" w:rsidP="002A62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A62F5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Célébration de Carême à l’école de Somloire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04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5pt;margin-top:-30.75pt;width:2in;height:11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" filled="f" stroked="f">
                <v:textbox>
                  <w:txbxContent>
                    <w:p w:rsidR="002A62F5" w:rsidRPr="002A62F5" w:rsidRDefault="002A62F5" w:rsidP="002A62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2A62F5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Célébration de Carême à l’école de Somloire</w:t>
                      </w:r>
                    </w:p>
                  </w:txbxContent>
                </v:textbox>
              </v:shape>
            </w:pict>
          </mc:Fallback>
        </mc:AlternateContent>
      </w:r>
    </w:p>
    <w:p w:rsidR="002A62F5" w:rsidRDefault="002A62F5"/>
    <w:p w:rsidR="002A62F5" w:rsidRDefault="002A62F5"/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2A62F5">
        <w:rPr>
          <w:rFonts w:ascii="Comic Sans MS" w:hAnsi="Comic Sans MS"/>
          <w:sz w:val="24"/>
          <w:szCs w:val="24"/>
        </w:rPr>
        <w:t>Le jeudi 24 mars 2016, toute l’école s’est réunie à l’église de Somloire à 9H30, pour une célébration de Carême, en ce jour du jeudi Saint.</w:t>
      </w: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2A62F5">
        <w:rPr>
          <w:rFonts w:ascii="Comic Sans MS" w:hAnsi="Comic Sans MS"/>
          <w:b/>
          <w:sz w:val="24"/>
          <w:szCs w:val="24"/>
        </w:rPr>
        <w:t>Les petits de la classe de PS-MS nous</w:t>
      </w:r>
      <w:r>
        <w:rPr>
          <w:rFonts w:ascii="Comic Sans MS" w:hAnsi="Comic Sans MS"/>
          <w:b/>
          <w:sz w:val="24"/>
          <w:szCs w:val="24"/>
        </w:rPr>
        <w:t xml:space="preserve"> ont accueillis en agitant des branchages</w:t>
      </w:r>
      <w:r w:rsidRPr="002A62F5">
        <w:rPr>
          <w:rFonts w:ascii="Comic Sans MS" w:hAnsi="Comic Sans MS"/>
          <w:sz w:val="24"/>
          <w:szCs w:val="24"/>
        </w:rPr>
        <w:t>, lors de notre entrée dans l’église. Leur maîtresse a expliqué que c’est ainsi que Jésus a été acclamé lors de son entrée à Jérusalem. Nous avons chanté « </w:t>
      </w:r>
      <w:r w:rsidRPr="002A62F5">
        <w:rPr>
          <w:rFonts w:ascii="Comic Sans MS" w:hAnsi="Comic Sans MS"/>
          <w:i/>
          <w:sz w:val="24"/>
          <w:szCs w:val="24"/>
        </w:rPr>
        <w:t>Jérusalem, quitte ta robe de tristesse</w:t>
      </w:r>
      <w:r w:rsidRPr="002A62F5">
        <w:rPr>
          <w:rFonts w:ascii="Comic Sans MS" w:hAnsi="Comic Sans MS"/>
          <w:sz w:val="24"/>
          <w:szCs w:val="24"/>
        </w:rPr>
        <w:t> ».</w:t>
      </w: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CA4038D" wp14:editId="1B292851">
            <wp:simplePos x="0" y="0"/>
            <wp:positionH relativeFrom="column">
              <wp:posOffset>4698365</wp:posOffset>
            </wp:positionH>
            <wp:positionV relativeFrom="paragraph">
              <wp:posOffset>730885</wp:posOffset>
            </wp:positionV>
            <wp:extent cx="2035175" cy="2714625"/>
            <wp:effectExtent l="0" t="0" r="3175" b="9525"/>
            <wp:wrapThrough wrapText="bothSides">
              <wp:wrapPolygon edited="0">
                <wp:start x="0" y="0"/>
                <wp:lineTo x="0" y="21524"/>
                <wp:lineTo x="21432" y="21524"/>
                <wp:lineTo x="2143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F5">
        <w:rPr>
          <w:rFonts w:ascii="Comic Sans MS" w:hAnsi="Comic Sans MS"/>
          <w:b/>
          <w:sz w:val="24"/>
          <w:szCs w:val="24"/>
        </w:rPr>
        <w:t>Ensuite la classe des GS-CP</w:t>
      </w:r>
      <w:r w:rsidRPr="002A62F5">
        <w:rPr>
          <w:rFonts w:ascii="Comic Sans MS" w:hAnsi="Comic Sans MS"/>
          <w:sz w:val="24"/>
          <w:szCs w:val="24"/>
        </w:rPr>
        <w:t xml:space="preserve"> ont expliqué à l’assemblée ce que nous avions construit en classe : </w:t>
      </w:r>
      <w:r w:rsidRPr="002A62F5">
        <w:rPr>
          <w:rFonts w:ascii="Comic Sans MS" w:hAnsi="Comic Sans MS"/>
          <w:b/>
          <w:sz w:val="24"/>
          <w:szCs w:val="24"/>
        </w:rPr>
        <w:t>des jardins de Pâques.</w:t>
      </w:r>
      <w:r w:rsidRPr="002A62F5">
        <w:rPr>
          <w:rFonts w:ascii="Comic Sans MS" w:hAnsi="Comic Sans MS"/>
          <w:sz w:val="24"/>
          <w:szCs w:val="24"/>
        </w:rPr>
        <w:t xml:space="preserve"> Il y a quelques semaines, nous avons installé du sable et des pierres pour représenter le désert où Jésus a passé 40 jours. Nous avons aussi installé un tombeau et le Mont Golgotha.</w:t>
      </w: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9F7E75">
        <w:rPr>
          <w:rFonts w:ascii="Comic Sans MS" w:hAnsi="Comic Sans MS"/>
          <w:b/>
          <w:sz w:val="24"/>
          <w:szCs w:val="24"/>
        </w:rPr>
        <w:t>Le lundi 21 mars</w:t>
      </w:r>
      <w:r w:rsidRPr="002A62F5">
        <w:rPr>
          <w:rFonts w:ascii="Comic Sans MS" w:hAnsi="Comic Sans MS"/>
          <w:sz w:val="24"/>
          <w:szCs w:val="24"/>
        </w:rPr>
        <w:t xml:space="preserve">, nous avons lu en classe le texte </w:t>
      </w:r>
      <w:r w:rsidRPr="009F7E75">
        <w:rPr>
          <w:rFonts w:ascii="Comic Sans MS" w:hAnsi="Comic Sans MS"/>
          <w:b/>
          <w:sz w:val="24"/>
          <w:szCs w:val="24"/>
        </w:rPr>
        <w:t>du dimanche des Rameaux</w:t>
      </w:r>
      <w:r w:rsidRPr="002A62F5">
        <w:rPr>
          <w:rFonts w:ascii="Comic Sans MS" w:hAnsi="Comic Sans MS"/>
          <w:sz w:val="24"/>
          <w:szCs w:val="24"/>
        </w:rPr>
        <w:t xml:space="preserve"> et nous avons installé un chemin vers la ville de Jérusalem. Sur ce chemin, nous avons déposé des vêtements, comme avait fait la foule lors de la venue de Jésus.</w:t>
      </w:r>
    </w:p>
    <w:p w:rsidR="009F7E75" w:rsidRPr="002A62F5" w:rsidRDefault="009F7E75" w:rsidP="002A62F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51F78A4" wp14:editId="13640D5D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2211705" cy="3151505"/>
            <wp:effectExtent l="0" t="0" r="0" b="0"/>
            <wp:wrapThrough wrapText="bothSides">
              <wp:wrapPolygon edited="0">
                <wp:start x="0" y="0"/>
                <wp:lineTo x="0" y="21413"/>
                <wp:lineTo x="21395" y="21413"/>
                <wp:lineTo x="2139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9F7E75" w:rsidRPr="009F7E75" w:rsidRDefault="009F7E75" w:rsidP="002A62F5">
      <w:pPr>
        <w:jc w:val="both"/>
        <w:rPr>
          <w:rFonts w:ascii="Comic Sans MS" w:hAnsi="Comic Sans MS"/>
          <w:b/>
          <w:sz w:val="24"/>
          <w:szCs w:val="24"/>
        </w:rPr>
      </w:pP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9F7E75">
        <w:rPr>
          <w:rFonts w:ascii="Comic Sans MS" w:hAnsi="Comic Sans MS"/>
          <w:b/>
          <w:sz w:val="24"/>
          <w:szCs w:val="24"/>
        </w:rPr>
        <w:t xml:space="preserve">Le jeudi Saint, </w:t>
      </w:r>
      <w:r w:rsidRPr="002A62F5">
        <w:rPr>
          <w:rFonts w:ascii="Comic Sans MS" w:hAnsi="Comic Sans MS"/>
          <w:sz w:val="24"/>
          <w:szCs w:val="24"/>
        </w:rPr>
        <w:t>nous avons installé l’image de Jésus avec ses disciples, partageant le dernier repas.</w:t>
      </w: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2A62F5">
        <w:rPr>
          <w:rFonts w:ascii="Comic Sans MS" w:hAnsi="Comic Sans MS"/>
          <w:sz w:val="24"/>
          <w:szCs w:val="24"/>
        </w:rPr>
        <w:t>Ce jardin de Pâques nous aide à comprendre le déroulement des derniers jours de Jésus avant sa mort, ce que l’on appelle la « </w:t>
      </w:r>
      <w:r w:rsidRPr="009F7E75">
        <w:rPr>
          <w:rFonts w:ascii="Comic Sans MS" w:hAnsi="Comic Sans MS"/>
          <w:b/>
          <w:sz w:val="24"/>
          <w:szCs w:val="24"/>
        </w:rPr>
        <w:t>Semaine Sainte</w:t>
      </w:r>
      <w:r w:rsidRPr="002A62F5">
        <w:rPr>
          <w:rFonts w:ascii="Comic Sans MS" w:hAnsi="Comic Sans MS"/>
          <w:sz w:val="24"/>
          <w:szCs w:val="24"/>
        </w:rPr>
        <w:t> ».</w:t>
      </w: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2A62F5">
        <w:rPr>
          <w:rFonts w:ascii="Comic Sans MS" w:hAnsi="Comic Sans MS"/>
          <w:sz w:val="24"/>
          <w:szCs w:val="24"/>
        </w:rPr>
        <w:t>Ensuite, lors de la célébration, nous avons lu le texte de l’évangile selon Saint Luc, le récit de Jésus lavan</w:t>
      </w:r>
      <w:r w:rsidR="009F7E75">
        <w:rPr>
          <w:rFonts w:ascii="Comic Sans MS" w:hAnsi="Comic Sans MS"/>
          <w:sz w:val="24"/>
          <w:szCs w:val="24"/>
        </w:rPr>
        <w:t>t les pieds de ses disciples. Douze</w:t>
      </w:r>
      <w:r w:rsidRPr="002A62F5">
        <w:rPr>
          <w:rFonts w:ascii="Comic Sans MS" w:hAnsi="Comic Sans MS"/>
          <w:sz w:val="24"/>
          <w:szCs w:val="24"/>
        </w:rPr>
        <w:t xml:space="preserve"> garçons de l’école avaient été choisis pour que le Père Augustin leur lave les pieds. Nous avons mimé la cène. Le père Augustin nous a ensuite expliqué le sens des mots de Jésus </w:t>
      </w:r>
      <w:r w:rsidRPr="009F7E75">
        <w:rPr>
          <w:rFonts w:ascii="Comic Sans MS" w:hAnsi="Comic Sans MS"/>
          <w:b/>
          <w:i/>
          <w:sz w:val="24"/>
          <w:szCs w:val="24"/>
        </w:rPr>
        <w:t>« Aimez-vous les uns les autres, comme je vous ai aimé </w:t>
      </w:r>
      <w:r w:rsidRPr="002A62F5">
        <w:rPr>
          <w:rFonts w:ascii="Comic Sans MS" w:hAnsi="Comic Sans MS"/>
          <w:sz w:val="24"/>
          <w:szCs w:val="24"/>
        </w:rPr>
        <w:t>».</w:t>
      </w:r>
      <w:r w:rsidR="009F7E75">
        <w:rPr>
          <w:rFonts w:ascii="Comic Sans MS" w:hAnsi="Comic Sans MS"/>
          <w:sz w:val="24"/>
          <w:szCs w:val="24"/>
        </w:rPr>
        <w:t xml:space="preserve"> Nous avons chanté « </w:t>
      </w:r>
      <w:r w:rsidR="009F7E75" w:rsidRPr="009F7E75">
        <w:rPr>
          <w:rFonts w:ascii="Comic Sans MS" w:hAnsi="Comic Sans MS"/>
          <w:i/>
          <w:sz w:val="24"/>
          <w:szCs w:val="24"/>
        </w:rPr>
        <w:t>Jésus Christ, tu es Pain Vivant</w:t>
      </w:r>
      <w:r w:rsidR="009F7E75">
        <w:rPr>
          <w:rFonts w:ascii="Comic Sans MS" w:hAnsi="Comic Sans MS"/>
          <w:sz w:val="24"/>
          <w:szCs w:val="24"/>
        </w:rPr>
        <w:t> ».</w:t>
      </w: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2A62F5">
        <w:rPr>
          <w:rFonts w:ascii="Comic Sans MS" w:hAnsi="Comic Sans MS"/>
          <w:sz w:val="24"/>
          <w:szCs w:val="24"/>
        </w:rPr>
        <w:lastRenderedPageBreak/>
        <w:t>Après cette lecture, les plus grands ont expliqué que chacun allait recevoir un galet, sur lequel serait écrit ou dessiné un effort à réaliser pour la journée du vendredi saint. Nous préparons ainsi notre cœur à la venue de Jésus.</w:t>
      </w:r>
    </w:p>
    <w:p w:rsidR="002A62F5" w:rsidRPr="002A62F5" w:rsidRDefault="002A62F5" w:rsidP="002A62F5">
      <w:pPr>
        <w:jc w:val="both"/>
        <w:rPr>
          <w:rFonts w:ascii="Comic Sans MS" w:hAnsi="Comic Sans MS"/>
          <w:sz w:val="24"/>
          <w:szCs w:val="24"/>
        </w:rPr>
      </w:pPr>
      <w:r w:rsidRPr="002A62F5">
        <w:rPr>
          <w:rFonts w:ascii="Comic Sans MS" w:hAnsi="Comic Sans MS"/>
          <w:sz w:val="24"/>
          <w:szCs w:val="24"/>
        </w:rPr>
        <w:t>Nous avons terminé notre célébration en chantant notre joie</w:t>
      </w:r>
      <w:r w:rsidR="009F7E75">
        <w:rPr>
          <w:rFonts w:ascii="Comic Sans MS" w:hAnsi="Comic Sans MS"/>
          <w:sz w:val="24"/>
          <w:szCs w:val="24"/>
        </w:rPr>
        <w:t xml:space="preserve"> : </w:t>
      </w:r>
      <w:r w:rsidR="009F7E75">
        <w:rPr>
          <w:rFonts w:ascii="Comic Sans MS" w:hAnsi="Comic Sans MS"/>
          <w:i/>
          <w:sz w:val="24"/>
          <w:szCs w:val="24"/>
        </w:rPr>
        <w:t>« Je voudrais marcher au côté de mon seigneur, sur les chemins qui mènent à Dieu ! »</w:t>
      </w:r>
      <w:r w:rsidRPr="002A62F5">
        <w:rPr>
          <w:rFonts w:ascii="Comic Sans MS" w:hAnsi="Comic Sans MS"/>
          <w:sz w:val="24"/>
          <w:szCs w:val="24"/>
        </w:rPr>
        <w:t>.</w:t>
      </w:r>
    </w:p>
    <w:p w:rsidR="009F7E75" w:rsidRDefault="009F7E75" w:rsidP="002A62F5">
      <w:pPr>
        <w:jc w:val="both"/>
        <w:rPr>
          <w:rFonts w:ascii="Comic Sans MS" w:hAnsi="Comic Sans MS"/>
          <w:b/>
          <w:sz w:val="24"/>
          <w:szCs w:val="24"/>
        </w:rPr>
      </w:pP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31EE36C" wp14:editId="63077D86">
            <wp:simplePos x="0" y="0"/>
            <wp:positionH relativeFrom="column">
              <wp:posOffset>9525</wp:posOffset>
            </wp:positionH>
            <wp:positionV relativeFrom="paragraph">
              <wp:posOffset>535305</wp:posOffset>
            </wp:positionV>
            <wp:extent cx="2733675" cy="192532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531D50E" wp14:editId="43C7629C">
            <wp:simplePos x="0" y="0"/>
            <wp:positionH relativeFrom="column">
              <wp:posOffset>3729990</wp:posOffset>
            </wp:positionH>
            <wp:positionV relativeFrom="paragraph">
              <wp:posOffset>531495</wp:posOffset>
            </wp:positionV>
            <wp:extent cx="2876550" cy="19088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F5" w:rsidRPr="009F7E75">
        <w:rPr>
          <w:rFonts w:ascii="Comic Sans MS" w:hAnsi="Comic Sans MS"/>
          <w:b/>
          <w:sz w:val="24"/>
          <w:szCs w:val="24"/>
        </w:rPr>
        <w:t>Vendredi 25 mars</w:t>
      </w:r>
      <w:r w:rsidR="002A62F5" w:rsidRPr="002A62F5">
        <w:rPr>
          <w:rFonts w:ascii="Comic Sans MS" w:hAnsi="Comic Sans MS"/>
          <w:sz w:val="24"/>
          <w:szCs w:val="24"/>
        </w:rPr>
        <w:t xml:space="preserve">, dans le jardin de Pâques, nous installerons trois croix et nous fermerons le tombeau pour montrer que </w:t>
      </w:r>
      <w:r w:rsidR="002A62F5" w:rsidRPr="009F7E75">
        <w:rPr>
          <w:rFonts w:ascii="Comic Sans MS" w:hAnsi="Comic Sans MS"/>
          <w:b/>
          <w:sz w:val="24"/>
          <w:szCs w:val="24"/>
        </w:rPr>
        <w:t>Jésus est mort</w:t>
      </w:r>
      <w:r w:rsidR="002A62F5" w:rsidRPr="002A62F5">
        <w:rPr>
          <w:rFonts w:ascii="Comic Sans MS" w:hAnsi="Comic Sans MS"/>
          <w:sz w:val="24"/>
          <w:szCs w:val="24"/>
        </w:rPr>
        <w:t>, il a donné sa vie pour nous.</w:t>
      </w: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9F7E75" w:rsidRPr="002A62F5" w:rsidRDefault="009F7E75" w:rsidP="009F7E75">
      <w:pPr>
        <w:jc w:val="center"/>
        <w:rPr>
          <w:rFonts w:ascii="Comic Sans MS" w:hAnsi="Comic Sans MS"/>
          <w:sz w:val="24"/>
          <w:szCs w:val="24"/>
        </w:rPr>
      </w:pPr>
    </w:p>
    <w:p w:rsidR="009F7E75" w:rsidRDefault="009F7E75" w:rsidP="002A62F5">
      <w:pPr>
        <w:jc w:val="both"/>
        <w:rPr>
          <w:rFonts w:ascii="Comic Sans MS" w:hAnsi="Comic Sans MS"/>
          <w:b/>
          <w:sz w:val="24"/>
          <w:szCs w:val="24"/>
        </w:rPr>
      </w:pPr>
    </w:p>
    <w:p w:rsidR="002A62F5" w:rsidRDefault="009F7E75" w:rsidP="002A62F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38B7C1AB" wp14:editId="7C8D95C2">
            <wp:simplePos x="0" y="0"/>
            <wp:positionH relativeFrom="column">
              <wp:posOffset>3733800</wp:posOffset>
            </wp:positionH>
            <wp:positionV relativeFrom="paragraph">
              <wp:posOffset>44450</wp:posOffset>
            </wp:positionV>
            <wp:extent cx="2895600" cy="2171065"/>
            <wp:effectExtent l="0" t="0" r="0" b="635"/>
            <wp:wrapThrough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F5" w:rsidRPr="009F7E75">
        <w:rPr>
          <w:rFonts w:ascii="Comic Sans MS" w:hAnsi="Comic Sans MS"/>
          <w:b/>
          <w:sz w:val="24"/>
          <w:szCs w:val="24"/>
        </w:rPr>
        <w:t>Mardi 29 mars</w:t>
      </w:r>
      <w:r w:rsidR="002A62F5" w:rsidRPr="002A62F5">
        <w:rPr>
          <w:rFonts w:ascii="Comic Sans MS" w:hAnsi="Comic Sans MS"/>
          <w:sz w:val="24"/>
          <w:szCs w:val="24"/>
        </w:rPr>
        <w:t xml:space="preserve">, lorsque nous reviendrons à l’école, nous ouvrirons le tombeau et nous installerons l’image des femmes venues pour pleurer la mort de Jésus. Nous placerons aussi l’ange qui leur dira de se réjouir </w:t>
      </w:r>
      <w:r w:rsidR="002A62F5" w:rsidRPr="009F7E75">
        <w:rPr>
          <w:rFonts w:ascii="Comic Sans MS" w:hAnsi="Comic Sans MS"/>
          <w:b/>
          <w:sz w:val="24"/>
          <w:szCs w:val="24"/>
        </w:rPr>
        <w:t>car Jésus est ressuscité !</w:t>
      </w:r>
      <w:r>
        <w:rPr>
          <w:rFonts w:ascii="Comic Sans MS" w:hAnsi="Comic Sans MS"/>
          <w:sz w:val="24"/>
          <w:szCs w:val="24"/>
        </w:rPr>
        <w:t xml:space="preserve"> Nous décorerons notre jardin avec des fleurs fraîchement cueillies et amenées par les élèves…</w:t>
      </w:r>
    </w:p>
    <w:p w:rsidR="009F7E75" w:rsidRDefault="009F7E75" w:rsidP="002A62F5">
      <w:pPr>
        <w:jc w:val="both"/>
        <w:rPr>
          <w:rFonts w:ascii="Comic Sans MS" w:hAnsi="Comic Sans MS"/>
          <w:sz w:val="24"/>
          <w:szCs w:val="24"/>
        </w:rPr>
      </w:pPr>
    </w:p>
    <w:p w:rsidR="009F7E75" w:rsidRDefault="009F7E75" w:rsidP="009F7E75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 wp14:anchorId="0C5369CD" wp14:editId="770E9A3D">
            <wp:simplePos x="0" y="0"/>
            <wp:positionH relativeFrom="column">
              <wp:posOffset>-228600</wp:posOffset>
            </wp:positionH>
            <wp:positionV relativeFrom="paragraph">
              <wp:posOffset>163195</wp:posOffset>
            </wp:positionV>
            <wp:extent cx="39624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E75" w:rsidRDefault="009F7E75" w:rsidP="009F7E75">
      <w:pPr>
        <w:jc w:val="center"/>
        <w:rPr>
          <w:rFonts w:ascii="Comic Sans MS" w:hAnsi="Comic Sans MS"/>
          <w:i/>
          <w:sz w:val="24"/>
          <w:szCs w:val="24"/>
          <w:u w:val="single"/>
        </w:rPr>
      </w:pPr>
    </w:p>
    <w:p w:rsidR="009F7E75" w:rsidRDefault="009F7E75" w:rsidP="009F7E75">
      <w:pPr>
        <w:jc w:val="center"/>
        <w:rPr>
          <w:rFonts w:ascii="Comic Sans MS" w:hAnsi="Comic Sans MS"/>
          <w:i/>
          <w:sz w:val="24"/>
          <w:szCs w:val="24"/>
          <w:u w:val="single"/>
        </w:rPr>
      </w:pPr>
    </w:p>
    <w:p w:rsidR="009F7E75" w:rsidRDefault="009F7E75" w:rsidP="009F7E75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9F7E75">
        <w:rPr>
          <w:rFonts w:ascii="Comic Sans MS" w:hAnsi="Comic Sans MS"/>
          <w:i/>
          <w:sz w:val="24"/>
          <w:szCs w:val="24"/>
          <w:u w:val="single"/>
        </w:rPr>
        <w:t>Voici le jardin de Pâques une fois terminé, il restera dans la classe pendant quelques jours !</w:t>
      </w:r>
    </w:p>
    <w:p w:rsidR="009F7E75" w:rsidRPr="009F7E75" w:rsidRDefault="009F7E75" w:rsidP="009F7E75">
      <w:pPr>
        <w:jc w:val="center"/>
        <w:rPr>
          <w:rFonts w:ascii="Comic Sans MS" w:hAnsi="Comic Sans MS"/>
          <w:i/>
          <w:sz w:val="24"/>
          <w:szCs w:val="24"/>
          <w:u w:val="single"/>
        </w:rPr>
      </w:pPr>
    </w:p>
    <w:sectPr w:rsidR="009F7E75" w:rsidRPr="009F7E75" w:rsidSect="002A6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5"/>
    <w:rsid w:val="002A62F5"/>
    <w:rsid w:val="00704E28"/>
    <w:rsid w:val="009F7E75"/>
    <w:rsid w:val="00D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70101-37F7-4F21-A5C3-F5238E3A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Jacques FRAPPEREAU</cp:lastModifiedBy>
  <cp:revision>2</cp:revision>
  <dcterms:created xsi:type="dcterms:W3CDTF">2018-02-11T19:08:00Z</dcterms:created>
  <dcterms:modified xsi:type="dcterms:W3CDTF">2018-02-11T19:08:00Z</dcterms:modified>
</cp:coreProperties>
</file>